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15EE6" w14:textId="77777777" w:rsidR="00022158" w:rsidRDefault="00022158" w:rsidP="0002215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Planarian Behavior – Biology II Honor</w:t>
      </w:r>
    </w:p>
    <w:p w14:paraId="664278F7" w14:textId="77777777" w:rsidR="000A449C" w:rsidRDefault="000A449C" w:rsidP="00022158">
      <w:pPr>
        <w:widowControl w:val="0"/>
        <w:autoSpaceDE w:val="0"/>
        <w:autoSpaceDN w:val="0"/>
        <w:adjustRightInd w:val="0"/>
        <w:rPr>
          <w:rFonts w:ascii="Times New Roman" w:hAnsi="Times New Roman" w:cs="Times New Roman"/>
          <w:b/>
        </w:rPr>
      </w:pPr>
    </w:p>
    <w:p w14:paraId="1F278CA6" w14:textId="77777777" w:rsidR="00022158" w:rsidRPr="00022158" w:rsidRDefault="00022158" w:rsidP="00022158">
      <w:pPr>
        <w:widowControl w:val="0"/>
        <w:autoSpaceDE w:val="0"/>
        <w:autoSpaceDN w:val="0"/>
        <w:adjustRightInd w:val="0"/>
        <w:rPr>
          <w:rFonts w:ascii="Times New Roman" w:hAnsi="Times New Roman" w:cs="Times New Roman"/>
          <w:b/>
        </w:rPr>
      </w:pPr>
      <w:r w:rsidRPr="00022158">
        <w:rPr>
          <w:rFonts w:ascii="Times New Roman" w:hAnsi="Times New Roman" w:cs="Times New Roman"/>
          <w:b/>
        </w:rPr>
        <w:t>Overview</w:t>
      </w:r>
    </w:p>
    <w:p w14:paraId="4B4B8BE1" w14:textId="77777777" w:rsidR="00022158" w:rsidRDefault="00022158" w:rsidP="00022158">
      <w:pPr>
        <w:widowControl w:val="0"/>
        <w:autoSpaceDE w:val="0"/>
        <w:autoSpaceDN w:val="0"/>
        <w:adjustRightInd w:val="0"/>
        <w:rPr>
          <w:rFonts w:ascii="Times New Roman" w:hAnsi="Times New Roman" w:cs="Times New Roman"/>
        </w:rPr>
      </w:pPr>
      <w:r>
        <w:rPr>
          <w:rFonts w:ascii="Times New Roman" w:hAnsi="Times New Roman" w:cs="Times New Roman"/>
        </w:rPr>
        <w:t xml:space="preserve">Work in pairs for this lab. You will directly observe planarian movement. You will then formulate a hypothesis about planarian behavior, and propose an experiment to test this hypothesis.  Your experiment should be focused on one of the various types of stimuli listed below.  Your experiment must collect both qualitative and quantitative data.  Think about how you can increase the sample size of your observations to minimize the effect of confounding variables.  </w:t>
      </w:r>
    </w:p>
    <w:p w14:paraId="2C420CD5" w14:textId="77777777" w:rsidR="00022158" w:rsidRDefault="00022158" w:rsidP="00022158">
      <w:pPr>
        <w:widowControl w:val="0"/>
        <w:autoSpaceDE w:val="0"/>
        <w:autoSpaceDN w:val="0"/>
        <w:adjustRightInd w:val="0"/>
        <w:rPr>
          <w:rFonts w:ascii="Times New Roman" w:hAnsi="Times New Roman" w:cs="Times New Roman"/>
        </w:rPr>
      </w:pPr>
    </w:p>
    <w:p w14:paraId="7CF315E6" w14:textId="77777777" w:rsidR="00022158" w:rsidRPr="00022158" w:rsidRDefault="00022158" w:rsidP="00022158">
      <w:pPr>
        <w:widowControl w:val="0"/>
        <w:autoSpaceDE w:val="0"/>
        <w:autoSpaceDN w:val="0"/>
        <w:adjustRightInd w:val="0"/>
        <w:rPr>
          <w:rFonts w:ascii="Times New Roman" w:hAnsi="Times New Roman" w:cs="Times New Roman"/>
          <w:b/>
        </w:rPr>
      </w:pPr>
      <w:r w:rsidRPr="00022158">
        <w:rPr>
          <w:rFonts w:ascii="Times New Roman" w:hAnsi="Times New Roman" w:cs="Times New Roman"/>
          <w:b/>
        </w:rPr>
        <w:t>The animal</w:t>
      </w:r>
    </w:p>
    <w:p w14:paraId="149C268C" w14:textId="77777777" w:rsidR="00022158" w:rsidRDefault="000A449C" w:rsidP="00274B82">
      <w:pPr>
        <w:widowControl w:val="0"/>
        <w:autoSpaceDE w:val="0"/>
        <w:autoSpaceDN w:val="0"/>
        <w:adjustRightInd w:val="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429A75DB" wp14:editId="3AA82B80">
            <wp:simplePos x="0" y="0"/>
            <wp:positionH relativeFrom="column">
              <wp:posOffset>3657600</wp:posOffset>
            </wp:positionH>
            <wp:positionV relativeFrom="paragraph">
              <wp:posOffset>132080</wp:posOffset>
            </wp:positionV>
            <wp:extent cx="2870835" cy="2135505"/>
            <wp:effectExtent l="0" t="0" r="0" b="0"/>
            <wp:wrapTight wrapText="bothSides">
              <wp:wrapPolygon edited="0">
                <wp:start x="0" y="0"/>
                <wp:lineTo x="0" y="21324"/>
                <wp:lineTo x="21404" y="21324"/>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835" cy="213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158">
        <w:rPr>
          <w:rFonts w:ascii="Times New Roman" w:hAnsi="Times New Roman" w:cs="Times New Roman"/>
        </w:rPr>
        <w:t xml:space="preserve">Hydra </w:t>
      </w:r>
      <w:proofErr w:type="spellStart"/>
      <w:r w:rsidR="00022158">
        <w:rPr>
          <w:rFonts w:ascii="Times New Roman" w:hAnsi="Times New Roman" w:cs="Times New Roman"/>
        </w:rPr>
        <w:t>oligactis</w:t>
      </w:r>
      <w:proofErr w:type="spellEnd"/>
      <w:r w:rsidR="00022158">
        <w:rPr>
          <w:rFonts w:ascii="Times New Roman" w:hAnsi="Times New Roman" w:cs="Times New Roman"/>
        </w:rPr>
        <w:t xml:space="preserve">, the animal we are using this week, is a planarian.  Planarians are in the phylum Platyhelminthes (which means “flat worm”), which contains about 25,000 species, most of which are in the tapeworm and fluke groups. These are parasitic, living in other organisms where they can cause serious disease such as </w:t>
      </w:r>
      <w:proofErr w:type="spellStart"/>
      <w:r w:rsidR="00022158">
        <w:rPr>
          <w:rFonts w:ascii="Times New Roman" w:hAnsi="Times New Roman" w:cs="Times New Roman"/>
        </w:rPr>
        <w:t>schistosomiasis</w:t>
      </w:r>
      <w:proofErr w:type="spellEnd"/>
      <w:r w:rsidR="00022158">
        <w:rPr>
          <w:rFonts w:ascii="Times New Roman" w:hAnsi="Times New Roman" w:cs="Times New Roman"/>
        </w:rPr>
        <w:t xml:space="preserve"> (See </w:t>
      </w:r>
      <w:proofErr w:type="spellStart"/>
      <w:r w:rsidR="00022158">
        <w:rPr>
          <w:rFonts w:ascii="Times New Roman" w:hAnsi="Times New Roman" w:cs="Times New Roman"/>
        </w:rPr>
        <w:t>Sadava</w:t>
      </w:r>
      <w:proofErr w:type="spellEnd"/>
      <w:r w:rsidR="00022158">
        <w:rPr>
          <w:rFonts w:ascii="Times New Roman" w:hAnsi="Times New Roman" w:cs="Times New Roman"/>
        </w:rPr>
        <w:t xml:space="preserve">, Fig. 31.15, and </w:t>
      </w:r>
      <w:proofErr w:type="spellStart"/>
      <w:r w:rsidR="00022158">
        <w:rPr>
          <w:rFonts w:ascii="Times New Roman" w:hAnsi="Times New Roman" w:cs="Times New Roman"/>
        </w:rPr>
        <w:t>pp</w:t>
      </w:r>
      <w:proofErr w:type="spellEnd"/>
      <w:r w:rsidR="00022158">
        <w:rPr>
          <w:rFonts w:ascii="Times New Roman" w:hAnsi="Times New Roman" w:cs="Times New Roman"/>
        </w:rPr>
        <w:t xml:space="preserve"> 695-696). Other flat worms are native to salt water, fresh water, or moist soil. Platyhelminthes are the simplest bilaterally symmetric and triploblastic animals (meaning they have all three primary germ layers: endoderm, mesoderm, and ectoderm). Planarians have a single opening, the mouth, found on the</w:t>
      </w:r>
    </w:p>
    <w:p w14:paraId="457F846D"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ventral</w:t>
      </w:r>
      <w:proofErr w:type="gramEnd"/>
      <w:r>
        <w:rPr>
          <w:rFonts w:ascii="Times New Roman" w:hAnsi="Times New Roman" w:cs="Times New Roman"/>
        </w:rPr>
        <w:t xml:space="preserve"> surface. It leads to a well-developed, highly branched </w:t>
      </w:r>
      <w:proofErr w:type="spellStart"/>
      <w:r>
        <w:rPr>
          <w:rFonts w:ascii="Times New Roman" w:hAnsi="Times New Roman" w:cs="Times New Roman"/>
        </w:rPr>
        <w:t>gastrovascular</w:t>
      </w:r>
      <w:proofErr w:type="spellEnd"/>
      <w:r>
        <w:rPr>
          <w:rFonts w:ascii="Times New Roman" w:hAnsi="Times New Roman" w:cs="Times New Roman"/>
        </w:rPr>
        <w:t xml:space="preserve"> cavity which</w:t>
      </w:r>
    </w:p>
    <w:p w14:paraId="480832F2"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the site of both digestion and circulation of nutrients. There is no separate exit, so</w:t>
      </w:r>
    </w:p>
    <w:p w14:paraId="7D975696"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undigested</w:t>
      </w:r>
      <w:proofErr w:type="gramEnd"/>
      <w:r>
        <w:rPr>
          <w:rFonts w:ascii="Times New Roman" w:hAnsi="Times New Roman" w:cs="Times New Roman"/>
        </w:rPr>
        <w:t xml:space="preserve"> food has to leave by the mouth. There is no system within the body to</w:t>
      </w:r>
    </w:p>
    <w:p w14:paraId="31E1AF2E"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distribute</w:t>
      </w:r>
      <w:proofErr w:type="gramEnd"/>
      <w:r>
        <w:rPr>
          <w:rFonts w:ascii="Times New Roman" w:hAnsi="Times New Roman" w:cs="Times New Roman"/>
        </w:rPr>
        <w:t xml:space="preserve"> oxygen, this constrains flatworms to be flat, as they must respire by diffusion and no cell can be too far from the outside. </w:t>
      </w:r>
      <w:proofErr w:type="spellStart"/>
      <w:r>
        <w:rPr>
          <w:rFonts w:ascii="Times New Roman" w:hAnsi="Times New Roman" w:cs="Times New Roman"/>
        </w:rPr>
        <w:t>Planaria</w:t>
      </w:r>
      <w:proofErr w:type="spellEnd"/>
      <w:r>
        <w:rPr>
          <w:rFonts w:ascii="Times New Roman" w:hAnsi="Times New Roman" w:cs="Times New Roman"/>
        </w:rPr>
        <w:t xml:space="preserve"> are quite active, moving by contraction of muscle fibers that are oriented in different directions, in a manner similar to how we move our tongues around. The direction of movement is controlled by the nervous system, which consists of an anterior “brain” consisting of large ganglia. Two ventral nerve cords run the length of the body from the ganglia. Between the ventral nerve cords are transverse nerves arranged like a ladder. In the anterior end are two eyecups containing photoreceptors that are stimulated by light. Also in the anterior end are pits containing chemoreceptors that respond to certain chemicals.</w:t>
      </w:r>
    </w:p>
    <w:p w14:paraId="3A0A46C3" w14:textId="77777777" w:rsidR="00022158" w:rsidRDefault="00022158" w:rsidP="00022158">
      <w:pPr>
        <w:widowControl w:val="0"/>
        <w:autoSpaceDE w:val="0"/>
        <w:autoSpaceDN w:val="0"/>
        <w:adjustRightInd w:val="0"/>
        <w:rPr>
          <w:rFonts w:ascii="Times New Roman" w:hAnsi="Times New Roman" w:cs="Times New Roman"/>
        </w:rPr>
      </w:pPr>
    </w:p>
    <w:p w14:paraId="37497285" w14:textId="77777777" w:rsidR="00022158" w:rsidRPr="00022158" w:rsidRDefault="00022158" w:rsidP="00022158">
      <w:pPr>
        <w:widowControl w:val="0"/>
        <w:autoSpaceDE w:val="0"/>
        <w:autoSpaceDN w:val="0"/>
        <w:adjustRightInd w:val="0"/>
        <w:rPr>
          <w:rFonts w:ascii="Times New Roman" w:hAnsi="Times New Roman" w:cs="Times New Roman"/>
          <w:b/>
        </w:rPr>
      </w:pPr>
      <w:r w:rsidRPr="00022158">
        <w:rPr>
          <w:rFonts w:ascii="Times New Roman" w:hAnsi="Times New Roman" w:cs="Times New Roman"/>
          <w:b/>
        </w:rPr>
        <w:t>Behavior: Orientation and Movement</w:t>
      </w:r>
    </w:p>
    <w:p w14:paraId="17BB1D54" w14:textId="77777777" w:rsidR="00022158" w:rsidRDefault="00022158" w:rsidP="00022158">
      <w:pPr>
        <w:widowControl w:val="0"/>
        <w:autoSpaceDE w:val="0"/>
        <w:autoSpaceDN w:val="0"/>
        <w:adjustRightInd w:val="0"/>
        <w:rPr>
          <w:rFonts w:ascii="Times New Roman" w:hAnsi="Times New Roman" w:cs="Times New Roman"/>
        </w:rPr>
      </w:pPr>
      <w:r>
        <w:rPr>
          <w:rFonts w:ascii="Times New Roman" w:hAnsi="Times New Roman" w:cs="Times New Roman"/>
        </w:rPr>
        <w:t>When an animal changes its movement in response to environmental factors such as light,</w:t>
      </w:r>
    </w:p>
    <w:p w14:paraId="0060DE29"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temperature</w:t>
      </w:r>
      <w:proofErr w:type="gramEnd"/>
      <w:r>
        <w:rPr>
          <w:rFonts w:ascii="Times New Roman" w:hAnsi="Times New Roman" w:cs="Times New Roman"/>
        </w:rPr>
        <w:t>, moisture, or chemicals, it may do so in several different manners.</w:t>
      </w:r>
    </w:p>
    <w:p w14:paraId="1F3778AE" w14:textId="77777777" w:rsidR="00022158" w:rsidRDefault="00022158" w:rsidP="00022158">
      <w:pPr>
        <w:widowControl w:val="0"/>
        <w:autoSpaceDE w:val="0"/>
        <w:autoSpaceDN w:val="0"/>
        <w:adjustRightInd w:val="0"/>
        <w:ind w:left="450"/>
        <w:rPr>
          <w:rFonts w:ascii="Times New Roman" w:hAnsi="Times New Roman" w:cs="Times New Roman"/>
        </w:rPr>
      </w:pPr>
      <w:r>
        <w:rPr>
          <w:rFonts w:ascii="Times New Roman" w:hAnsi="Times New Roman" w:cs="Times New Roman"/>
        </w:rPr>
        <w:t>• Kinesis—orientation without respect to the direction of the stimulus</w:t>
      </w:r>
    </w:p>
    <w:p w14:paraId="2E1D5E04" w14:textId="77777777" w:rsidR="00022158" w:rsidRDefault="00022158" w:rsidP="00022158">
      <w:pPr>
        <w:widowControl w:val="0"/>
        <w:autoSpaceDE w:val="0"/>
        <w:autoSpaceDN w:val="0"/>
        <w:adjustRightInd w:val="0"/>
        <w:ind w:left="630"/>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Orthokinesis</w:t>
      </w:r>
      <w:proofErr w:type="spellEnd"/>
      <w:r>
        <w:rPr>
          <w:rFonts w:ascii="Times New Roman" w:hAnsi="Times New Roman" w:cs="Times New Roman"/>
        </w:rPr>
        <w:t>—A change in the rate of movement</w:t>
      </w:r>
    </w:p>
    <w:p w14:paraId="37AC8729" w14:textId="77777777" w:rsidR="00022158" w:rsidRDefault="00022158" w:rsidP="00022158">
      <w:pPr>
        <w:widowControl w:val="0"/>
        <w:autoSpaceDE w:val="0"/>
        <w:autoSpaceDN w:val="0"/>
        <w:adjustRightInd w:val="0"/>
        <w:ind w:left="630"/>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w:t>
      </w:r>
      <w:proofErr w:type="spellStart"/>
      <w:r>
        <w:rPr>
          <w:rFonts w:ascii="Times New Roman" w:hAnsi="Times New Roman" w:cs="Times New Roman"/>
        </w:rPr>
        <w:t>Klinokinesis</w:t>
      </w:r>
      <w:proofErr w:type="spellEnd"/>
      <w:r>
        <w:rPr>
          <w:rFonts w:ascii="Times New Roman" w:hAnsi="Times New Roman" w:cs="Times New Roman"/>
        </w:rPr>
        <w:t>—A change in the rate of turning</w:t>
      </w:r>
    </w:p>
    <w:p w14:paraId="70CA0336" w14:textId="77777777" w:rsidR="00022158" w:rsidRDefault="00022158" w:rsidP="00022158">
      <w:pPr>
        <w:widowControl w:val="0"/>
        <w:autoSpaceDE w:val="0"/>
        <w:autoSpaceDN w:val="0"/>
        <w:adjustRightInd w:val="0"/>
        <w:rPr>
          <w:rFonts w:ascii="Times New Roman" w:hAnsi="Times New Roman" w:cs="Times New Roman"/>
        </w:rPr>
      </w:pPr>
      <w:r>
        <w:rPr>
          <w:rFonts w:ascii="Times New Roman" w:hAnsi="Times New Roman" w:cs="Times New Roman"/>
        </w:rPr>
        <w:t xml:space="preserve">In kinesis, the movement remains random, but the stimulus may change the </w:t>
      </w:r>
      <w:proofErr w:type="gramStart"/>
      <w:r>
        <w:rPr>
          <w:rFonts w:ascii="Times New Roman" w:hAnsi="Times New Roman" w:cs="Times New Roman"/>
        </w:rPr>
        <w:t>animal’s</w:t>
      </w:r>
      <w:proofErr w:type="gramEnd"/>
    </w:p>
    <w:p w14:paraId="10EA2E39"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speed</w:t>
      </w:r>
      <w:proofErr w:type="gramEnd"/>
      <w:r>
        <w:rPr>
          <w:rFonts w:ascii="Times New Roman" w:hAnsi="Times New Roman" w:cs="Times New Roman"/>
        </w:rPr>
        <w:t>, angle of movement, or amount of turning. If it is an effective negative stimulus,</w:t>
      </w:r>
    </w:p>
    <w:p w14:paraId="02FC0113"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kinesis will result in the organism being further from the adverse stimulus. When</w:t>
      </w:r>
    </w:p>
    <w:p w14:paraId="18C1EA81"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more</w:t>
      </w:r>
      <w:proofErr w:type="gramEnd"/>
      <w:r>
        <w:rPr>
          <w:rFonts w:ascii="Times New Roman" w:hAnsi="Times New Roman" w:cs="Times New Roman"/>
        </w:rPr>
        <w:t xml:space="preserve"> suitable conditions are encountered, the animal simply moves less and stays in that</w:t>
      </w:r>
    </w:p>
    <w:p w14:paraId="624E1DF9"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area</w:t>
      </w:r>
      <w:proofErr w:type="gramEnd"/>
      <w:r>
        <w:rPr>
          <w:rFonts w:ascii="Times New Roman" w:hAnsi="Times New Roman" w:cs="Times New Roman"/>
        </w:rPr>
        <w:t>. Kinesis results in random movement into better locations.</w:t>
      </w:r>
    </w:p>
    <w:p w14:paraId="69E0B265" w14:textId="77777777" w:rsidR="00022158" w:rsidRDefault="00022158" w:rsidP="00022158">
      <w:pPr>
        <w:widowControl w:val="0"/>
        <w:autoSpaceDE w:val="0"/>
        <w:autoSpaceDN w:val="0"/>
        <w:adjustRightInd w:val="0"/>
        <w:ind w:left="450"/>
        <w:rPr>
          <w:rFonts w:ascii="Times New Roman" w:hAnsi="Times New Roman" w:cs="Times New Roman"/>
        </w:rPr>
      </w:pPr>
      <w:proofErr w:type="gramStart"/>
      <w:r>
        <w:rPr>
          <w:rFonts w:ascii="Times New Roman" w:hAnsi="Times New Roman" w:cs="Times New Roman"/>
        </w:rPr>
        <w:t>• Taxis—A directed, non-random, response to the stimulus.</w:t>
      </w:r>
      <w:proofErr w:type="gramEnd"/>
    </w:p>
    <w:p w14:paraId="6C28BDD5" w14:textId="77777777" w:rsidR="00022158" w:rsidRDefault="00022158" w:rsidP="00022158">
      <w:pPr>
        <w:widowControl w:val="0"/>
        <w:autoSpaceDE w:val="0"/>
        <w:autoSpaceDN w:val="0"/>
        <w:adjustRightInd w:val="0"/>
        <w:rPr>
          <w:rFonts w:ascii="Times New Roman" w:hAnsi="Times New Roman" w:cs="Times New Roman"/>
        </w:rPr>
      </w:pPr>
      <w:r>
        <w:rPr>
          <w:rFonts w:ascii="Times New Roman" w:hAnsi="Times New Roman" w:cs="Times New Roman"/>
        </w:rPr>
        <w:t>Positive taxis is a movement toward a stimulus; negative taxis is a movement away from</w:t>
      </w:r>
    </w:p>
    <w:p w14:paraId="720778DB"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stimulus. Taxes are frequently identified with the environmental condition to which the</w:t>
      </w:r>
    </w:p>
    <w:p w14:paraId="23B459BA"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lastRenderedPageBreak/>
        <w:t>organism</w:t>
      </w:r>
      <w:proofErr w:type="gramEnd"/>
      <w:r>
        <w:rPr>
          <w:rFonts w:ascii="Times New Roman" w:hAnsi="Times New Roman" w:cs="Times New Roman"/>
        </w:rPr>
        <w:t xml:space="preserve"> is responding. Taxes are not as random as </w:t>
      </w:r>
      <w:proofErr w:type="spellStart"/>
      <w:r>
        <w:rPr>
          <w:rFonts w:ascii="Times New Roman" w:hAnsi="Times New Roman" w:cs="Times New Roman"/>
        </w:rPr>
        <w:t>kineses</w:t>
      </w:r>
      <w:proofErr w:type="spellEnd"/>
      <w:r>
        <w:rPr>
          <w:rFonts w:ascii="Times New Roman" w:hAnsi="Times New Roman" w:cs="Times New Roman"/>
        </w:rPr>
        <w:t xml:space="preserve"> because they involve</w:t>
      </w:r>
    </w:p>
    <w:p w14:paraId="58E30B43"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movement</w:t>
      </w:r>
      <w:proofErr w:type="gramEnd"/>
      <w:r>
        <w:rPr>
          <w:rFonts w:ascii="Times New Roman" w:hAnsi="Times New Roman" w:cs="Times New Roman"/>
        </w:rPr>
        <w:t xml:space="preserve"> in a definite direction. There are several different types of planarian taxes that</w:t>
      </w:r>
    </w:p>
    <w:p w14:paraId="1933E940"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you</w:t>
      </w:r>
      <w:proofErr w:type="gramEnd"/>
      <w:r>
        <w:rPr>
          <w:rFonts w:ascii="Times New Roman" w:hAnsi="Times New Roman" w:cs="Times New Roman"/>
        </w:rPr>
        <w:t xml:space="preserve"> can observe in the laboratory:</w:t>
      </w:r>
    </w:p>
    <w:p w14:paraId="778802E8"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r>
        <w:rPr>
          <w:rFonts w:ascii="Times New Roman" w:hAnsi="Times New Roman" w:cs="Times New Roman"/>
        </w:rPr>
        <w:t xml:space="preserve">1. </w:t>
      </w:r>
      <w:proofErr w:type="spellStart"/>
      <w:r w:rsidRPr="00022158">
        <w:rPr>
          <w:rFonts w:ascii="Times New Roman" w:hAnsi="Times New Roman" w:cs="Times New Roman"/>
          <w:b/>
        </w:rPr>
        <w:t>Thigmotaxis</w:t>
      </w:r>
      <w:proofErr w:type="spellEnd"/>
      <w:r>
        <w:rPr>
          <w:rFonts w:ascii="Times New Roman" w:hAnsi="Times New Roman" w:cs="Times New Roman"/>
        </w:rPr>
        <w:t xml:space="preserve"> is a response to touch. Place a planarian in a container of water.</w:t>
      </w:r>
    </w:p>
    <w:p w14:paraId="37E46323"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r>
        <w:rPr>
          <w:rFonts w:ascii="Times New Roman" w:hAnsi="Times New Roman" w:cs="Times New Roman"/>
        </w:rPr>
        <w:t>After the planarian begins to swim, touch it gently with the pipette. Observe the</w:t>
      </w:r>
    </w:p>
    <w:p w14:paraId="4FBBFC12"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response</w:t>
      </w:r>
      <w:proofErr w:type="gramEnd"/>
      <w:r>
        <w:rPr>
          <w:rFonts w:ascii="Times New Roman" w:hAnsi="Times New Roman" w:cs="Times New Roman"/>
        </w:rPr>
        <w:t>.</w:t>
      </w:r>
    </w:p>
    <w:p w14:paraId="79C22DE1"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r>
        <w:rPr>
          <w:rFonts w:ascii="Times New Roman" w:hAnsi="Times New Roman" w:cs="Times New Roman"/>
        </w:rPr>
        <w:t xml:space="preserve">2. </w:t>
      </w:r>
      <w:proofErr w:type="spellStart"/>
      <w:r w:rsidRPr="00022158">
        <w:rPr>
          <w:rFonts w:ascii="Times New Roman" w:hAnsi="Times New Roman" w:cs="Times New Roman"/>
          <w:b/>
        </w:rPr>
        <w:t>Phototaxis</w:t>
      </w:r>
      <w:proofErr w:type="spellEnd"/>
      <w:r>
        <w:rPr>
          <w:rFonts w:ascii="Times New Roman" w:hAnsi="Times New Roman" w:cs="Times New Roman"/>
        </w:rPr>
        <w:t xml:space="preserve"> is a response to light. Photoreceptors in the eyecups can detect</w:t>
      </w:r>
    </w:p>
    <w:p w14:paraId="29670DCC"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direction</w:t>
      </w:r>
      <w:proofErr w:type="gramEnd"/>
      <w:r>
        <w:rPr>
          <w:rFonts w:ascii="Times New Roman" w:hAnsi="Times New Roman" w:cs="Times New Roman"/>
        </w:rPr>
        <w:t xml:space="preserve"> as well as the intensity of light. Planarians usually orient themselves to</w:t>
      </w:r>
    </w:p>
    <w:p w14:paraId="718904BA"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light</w:t>
      </w:r>
      <w:proofErr w:type="gramEnd"/>
      <w:r>
        <w:rPr>
          <w:rFonts w:ascii="Times New Roman" w:hAnsi="Times New Roman" w:cs="Times New Roman"/>
        </w:rPr>
        <w:t xml:space="preserve"> so that the two eyecups are equally stimulated. Shine a light into one end of</w:t>
      </w:r>
    </w:p>
    <w:p w14:paraId="30874790"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container of water. Place a planarian in the water. Observe the response. Note</w:t>
      </w:r>
    </w:p>
    <w:p w14:paraId="50D119AE"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whether</w:t>
      </w:r>
      <w:proofErr w:type="gramEnd"/>
      <w:r>
        <w:rPr>
          <w:rFonts w:ascii="Times New Roman" w:hAnsi="Times New Roman" w:cs="Times New Roman"/>
        </w:rPr>
        <w:t xml:space="preserve"> it moves toward or away from the source of light. Is the </w:t>
      </w:r>
      <w:proofErr w:type="gramStart"/>
      <w:r>
        <w:rPr>
          <w:rFonts w:ascii="Times New Roman" w:hAnsi="Times New Roman" w:cs="Times New Roman"/>
        </w:rPr>
        <w:t>planarian</w:t>
      </w:r>
      <w:proofErr w:type="gramEnd"/>
    </w:p>
    <w:p w14:paraId="00D31529"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positively</w:t>
      </w:r>
      <w:proofErr w:type="gramEnd"/>
      <w:r>
        <w:rPr>
          <w:rFonts w:ascii="Times New Roman" w:hAnsi="Times New Roman" w:cs="Times New Roman"/>
        </w:rPr>
        <w:t xml:space="preserve"> or negatively </w:t>
      </w:r>
      <w:proofErr w:type="spellStart"/>
      <w:r>
        <w:rPr>
          <w:rFonts w:ascii="Times New Roman" w:hAnsi="Times New Roman" w:cs="Times New Roman"/>
        </w:rPr>
        <w:t>phototactic</w:t>
      </w:r>
      <w:proofErr w:type="spellEnd"/>
      <w:r>
        <w:rPr>
          <w:rFonts w:ascii="Times New Roman" w:hAnsi="Times New Roman" w:cs="Times New Roman"/>
        </w:rPr>
        <w:t>?</w:t>
      </w:r>
    </w:p>
    <w:p w14:paraId="3CDF7D6B"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r>
        <w:rPr>
          <w:rFonts w:ascii="Times New Roman" w:hAnsi="Times New Roman" w:cs="Times New Roman"/>
        </w:rPr>
        <w:t xml:space="preserve">3. </w:t>
      </w:r>
      <w:proofErr w:type="spellStart"/>
      <w:r w:rsidRPr="00022158">
        <w:rPr>
          <w:rFonts w:ascii="Times New Roman" w:hAnsi="Times New Roman" w:cs="Times New Roman"/>
          <w:b/>
        </w:rPr>
        <w:t>Chemotaxis</w:t>
      </w:r>
      <w:proofErr w:type="spellEnd"/>
      <w:r>
        <w:rPr>
          <w:rFonts w:ascii="Times New Roman" w:hAnsi="Times New Roman" w:cs="Times New Roman"/>
        </w:rPr>
        <w:t xml:space="preserve"> is a response to a chemical stimulus. Planarians use chemoreceptors</w:t>
      </w:r>
    </w:p>
    <w:p w14:paraId="64DB3C33"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locate food. They move either toward or away from concentrations of dissolved</w:t>
      </w:r>
    </w:p>
    <w:p w14:paraId="49A15D06"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chemicals</w:t>
      </w:r>
      <w:proofErr w:type="gramEnd"/>
      <w:r>
        <w:rPr>
          <w:rFonts w:ascii="Times New Roman" w:hAnsi="Times New Roman" w:cs="Times New Roman"/>
        </w:rPr>
        <w:t xml:space="preserve"> associated with food. Place a small pinch of food in one corner of the</w:t>
      </w:r>
    </w:p>
    <w:p w14:paraId="4E7A899E"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container</w:t>
      </w:r>
      <w:proofErr w:type="gramEnd"/>
      <w:r>
        <w:rPr>
          <w:rFonts w:ascii="Times New Roman" w:hAnsi="Times New Roman" w:cs="Times New Roman"/>
        </w:rPr>
        <w:t xml:space="preserve"> of water. Place a planarian at the other end of the container. Observe the</w:t>
      </w:r>
    </w:p>
    <w:p w14:paraId="4DFE5574"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response</w:t>
      </w:r>
      <w:proofErr w:type="gramEnd"/>
      <w:r>
        <w:rPr>
          <w:rFonts w:ascii="Times New Roman" w:hAnsi="Times New Roman" w:cs="Times New Roman"/>
        </w:rPr>
        <w:t xml:space="preserve">. Does it respond to the food? If so, does it move toward or away </w:t>
      </w:r>
      <w:proofErr w:type="gramStart"/>
      <w:r>
        <w:rPr>
          <w:rFonts w:ascii="Times New Roman" w:hAnsi="Times New Roman" w:cs="Times New Roman"/>
        </w:rPr>
        <w:t>from</w:t>
      </w:r>
      <w:proofErr w:type="gramEnd"/>
    </w:p>
    <w:p w14:paraId="312121ED"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food? How does the planarian respond to the different kinds of food?</w:t>
      </w:r>
    </w:p>
    <w:p w14:paraId="5F1F5251"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r>
        <w:rPr>
          <w:rFonts w:ascii="Times New Roman" w:hAnsi="Times New Roman" w:cs="Times New Roman"/>
        </w:rPr>
        <w:t xml:space="preserve">4. </w:t>
      </w:r>
      <w:proofErr w:type="spellStart"/>
      <w:r w:rsidRPr="00022158">
        <w:rPr>
          <w:rFonts w:ascii="Times New Roman" w:hAnsi="Times New Roman" w:cs="Times New Roman"/>
          <w:b/>
        </w:rPr>
        <w:t>Gravitaxis</w:t>
      </w:r>
      <w:proofErr w:type="spellEnd"/>
      <w:r>
        <w:rPr>
          <w:rFonts w:ascii="Times New Roman" w:hAnsi="Times New Roman" w:cs="Times New Roman"/>
        </w:rPr>
        <w:t xml:space="preserve"> is a response to gravity. Place a planarian in a container of water. Take</w:t>
      </w:r>
    </w:p>
    <w:p w14:paraId="4FA5E9BB"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depth reading of the location of the planarian with a ruler. Observe where the</w:t>
      </w:r>
    </w:p>
    <w:p w14:paraId="2B0491E3"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planarian</w:t>
      </w:r>
      <w:proofErr w:type="gramEnd"/>
      <w:r>
        <w:rPr>
          <w:rFonts w:ascii="Times New Roman" w:hAnsi="Times New Roman" w:cs="Times New Roman"/>
        </w:rPr>
        <w:t xml:space="preserve"> is located. Does it seem to be benthic (bottom dwelling) or planktonic</w:t>
      </w:r>
    </w:p>
    <w:p w14:paraId="695D7AF8"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free</w:t>
      </w:r>
      <w:proofErr w:type="gramEnd"/>
      <w:r>
        <w:rPr>
          <w:rFonts w:ascii="Times New Roman" w:hAnsi="Times New Roman" w:cs="Times New Roman"/>
        </w:rPr>
        <w:t>-floating or slowly swimming near the surface)?</w:t>
      </w:r>
    </w:p>
    <w:p w14:paraId="42435D33"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r>
        <w:rPr>
          <w:rFonts w:ascii="Times New Roman" w:hAnsi="Times New Roman" w:cs="Times New Roman"/>
        </w:rPr>
        <w:t xml:space="preserve">5. </w:t>
      </w:r>
      <w:proofErr w:type="spellStart"/>
      <w:r w:rsidRPr="00022158">
        <w:rPr>
          <w:rFonts w:ascii="Times New Roman" w:hAnsi="Times New Roman" w:cs="Times New Roman"/>
          <w:b/>
        </w:rPr>
        <w:t>Rheotaxis</w:t>
      </w:r>
      <w:proofErr w:type="spellEnd"/>
      <w:r>
        <w:rPr>
          <w:rFonts w:ascii="Times New Roman" w:hAnsi="Times New Roman" w:cs="Times New Roman"/>
        </w:rPr>
        <w:t xml:space="preserve"> is a response to water current. Place the planarian in a circular Petri</w:t>
      </w:r>
    </w:p>
    <w:p w14:paraId="2D5B56F4"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dish</w:t>
      </w:r>
      <w:proofErr w:type="gramEnd"/>
      <w:r>
        <w:rPr>
          <w:rFonts w:ascii="Times New Roman" w:hAnsi="Times New Roman" w:cs="Times New Roman"/>
        </w:rPr>
        <w:t xml:space="preserve"> that is filled halfway with water. To provide water movement, make a gentle,</w:t>
      </w:r>
    </w:p>
    <w:p w14:paraId="242397EC"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circular</w:t>
      </w:r>
      <w:proofErr w:type="gramEnd"/>
      <w:r>
        <w:rPr>
          <w:rFonts w:ascii="Times New Roman" w:hAnsi="Times New Roman" w:cs="Times New Roman"/>
        </w:rPr>
        <w:t xml:space="preserve"> current in the dish by squeezing air out of a plastic pipette or by blowing</w:t>
      </w:r>
    </w:p>
    <w:p w14:paraId="048804F1"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air</w:t>
      </w:r>
      <w:proofErr w:type="gramEnd"/>
      <w:r>
        <w:rPr>
          <w:rFonts w:ascii="Times New Roman" w:hAnsi="Times New Roman" w:cs="Times New Roman"/>
        </w:rPr>
        <w:t xml:space="preserve"> out rubber tubing connected to an air jet. Observe the direction the planarian</w:t>
      </w:r>
    </w:p>
    <w:p w14:paraId="71323A9C"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moves</w:t>
      </w:r>
      <w:proofErr w:type="gramEnd"/>
      <w:r>
        <w:rPr>
          <w:rFonts w:ascii="Times New Roman" w:hAnsi="Times New Roman" w:cs="Times New Roman"/>
        </w:rPr>
        <w:t>. After it is moving in one direction, with or against the current, reverse the</w:t>
      </w:r>
    </w:p>
    <w:p w14:paraId="2EFF6131" w14:textId="77777777" w:rsidR="00022158" w:rsidRDefault="00022158" w:rsidP="00022158">
      <w:pPr>
        <w:widowControl w:val="0"/>
        <w:tabs>
          <w:tab w:val="left" w:pos="720"/>
        </w:tabs>
        <w:autoSpaceDE w:val="0"/>
        <w:autoSpaceDN w:val="0"/>
        <w:adjustRightInd w:val="0"/>
        <w:ind w:left="540" w:hanging="270"/>
        <w:rPr>
          <w:rFonts w:ascii="Times New Roman" w:hAnsi="Times New Roman" w:cs="Times New Roman"/>
        </w:rPr>
      </w:pPr>
      <w:proofErr w:type="gramStart"/>
      <w:r>
        <w:rPr>
          <w:rFonts w:ascii="Times New Roman" w:hAnsi="Times New Roman" w:cs="Times New Roman"/>
        </w:rPr>
        <w:t>direction</w:t>
      </w:r>
      <w:proofErr w:type="gramEnd"/>
      <w:r>
        <w:rPr>
          <w:rFonts w:ascii="Times New Roman" w:hAnsi="Times New Roman" w:cs="Times New Roman"/>
        </w:rPr>
        <w:t xml:space="preserve"> of the applied current. Again, observe the direction the planarian moves.</w:t>
      </w:r>
    </w:p>
    <w:p w14:paraId="16406BA5" w14:textId="77777777" w:rsidR="00022158" w:rsidRDefault="00022158" w:rsidP="00022158">
      <w:pPr>
        <w:widowControl w:val="0"/>
        <w:autoSpaceDE w:val="0"/>
        <w:autoSpaceDN w:val="0"/>
        <w:adjustRightInd w:val="0"/>
        <w:rPr>
          <w:rFonts w:ascii="Times New Roman" w:hAnsi="Times New Roman" w:cs="Times New Roman"/>
          <w:sz w:val="20"/>
          <w:szCs w:val="20"/>
        </w:rPr>
      </w:pPr>
    </w:p>
    <w:p w14:paraId="406E606C" w14:textId="77777777" w:rsidR="000A449C" w:rsidRPr="00022158" w:rsidRDefault="000A449C" w:rsidP="000A449C">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General </w:t>
      </w:r>
      <w:r w:rsidRPr="00022158">
        <w:rPr>
          <w:rFonts w:ascii="Times New Roman" w:hAnsi="Times New Roman" w:cs="Times New Roman"/>
          <w:b/>
        </w:rPr>
        <w:t>Data collection and analysis</w:t>
      </w:r>
      <w:r>
        <w:rPr>
          <w:rFonts w:ascii="Times New Roman" w:hAnsi="Times New Roman" w:cs="Times New Roman"/>
          <w:b/>
        </w:rPr>
        <w:t xml:space="preserve"> information</w:t>
      </w:r>
    </w:p>
    <w:p w14:paraId="6575F403" w14:textId="77777777" w:rsidR="000A449C" w:rsidRDefault="000A449C" w:rsidP="000A449C">
      <w:pPr>
        <w:widowControl w:val="0"/>
        <w:autoSpaceDE w:val="0"/>
        <w:autoSpaceDN w:val="0"/>
        <w:adjustRightInd w:val="0"/>
        <w:rPr>
          <w:rFonts w:ascii="Times New Roman" w:hAnsi="Times New Roman" w:cs="Times New Roman"/>
        </w:rPr>
      </w:pPr>
      <w:r>
        <w:rPr>
          <w:rFonts w:ascii="Times New Roman" w:hAnsi="Times New Roman" w:cs="Times New Roman"/>
        </w:rPr>
        <w:t xml:space="preserve">You will be collecting quantitative data and qualitative on planarian behavior. To do this, you will need to create data table in your lab notebook.  Use the provided grid to track and quantify the movement/location of the </w:t>
      </w:r>
      <w:proofErr w:type="spellStart"/>
      <w:r>
        <w:rPr>
          <w:rFonts w:ascii="Times New Roman" w:hAnsi="Times New Roman" w:cs="Times New Roman"/>
        </w:rPr>
        <w:t>planaria</w:t>
      </w:r>
      <w:proofErr w:type="spellEnd"/>
      <w:r>
        <w:rPr>
          <w:rFonts w:ascii="Times New Roman" w:hAnsi="Times New Roman" w:cs="Times New Roman"/>
        </w:rPr>
        <w:t xml:space="preserve">.  Choose a specific time interval to observe the </w:t>
      </w:r>
      <w:proofErr w:type="spellStart"/>
      <w:r>
        <w:rPr>
          <w:rFonts w:ascii="Times New Roman" w:hAnsi="Times New Roman" w:cs="Times New Roman"/>
        </w:rPr>
        <w:t>planaria</w:t>
      </w:r>
      <w:proofErr w:type="spellEnd"/>
      <w:r>
        <w:rPr>
          <w:rFonts w:ascii="Times New Roman" w:hAnsi="Times New Roman" w:cs="Times New Roman"/>
        </w:rPr>
        <w:t>.  Close observation is key.  Example…</w:t>
      </w:r>
    </w:p>
    <w:p w14:paraId="791EFCB0" w14:textId="77777777" w:rsidR="000A449C" w:rsidRDefault="000A449C" w:rsidP="000A449C">
      <w:pPr>
        <w:widowControl w:val="0"/>
        <w:autoSpaceDE w:val="0"/>
        <w:autoSpaceDN w:val="0"/>
        <w:adjustRightInd w:val="0"/>
        <w:ind w:left="540"/>
        <w:rPr>
          <w:rFonts w:ascii="Times New Roman" w:hAnsi="Times New Roman" w:cs="Times New Roman"/>
        </w:rPr>
      </w:pPr>
      <w:r>
        <w:rPr>
          <w:rFonts w:ascii="Times New Roman" w:hAnsi="Times New Roman" w:cs="Times New Roman"/>
        </w:rPr>
        <w:t>1. In what proportion of the observations in a defined period was the animal oriented</w:t>
      </w:r>
    </w:p>
    <w:p w14:paraId="34D0F7D4" w14:textId="77777777" w:rsidR="000A449C" w:rsidRDefault="000A449C" w:rsidP="000A449C">
      <w:pPr>
        <w:widowControl w:val="0"/>
        <w:autoSpaceDE w:val="0"/>
        <w:autoSpaceDN w:val="0"/>
        <w:adjustRightInd w:val="0"/>
        <w:ind w:left="540"/>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its head towards a given direction?</w:t>
      </w:r>
    </w:p>
    <w:p w14:paraId="4FC05EA6" w14:textId="77777777" w:rsidR="000A449C" w:rsidRDefault="000A449C" w:rsidP="000A449C">
      <w:pPr>
        <w:widowControl w:val="0"/>
        <w:autoSpaceDE w:val="0"/>
        <w:autoSpaceDN w:val="0"/>
        <w:adjustRightInd w:val="0"/>
        <w:ind w:left="540"/>
        <w:rPr>
          <w:rFonts w:ascii="Times New Roman" w:hAnsi="Times New Roman" w:cs="Times New Roman"/>
        </w:rPr>
      </w:pPr>
      <w:r>
        <w:rPr>
          <w:rFonts w:ascii="Times New Roman" w:hAnsi="Times New Roman" w:cs="Times New Roman"/>
        </w:rPr>
        <w:t>2. What was the average orientation of the animal during a defined period?</w:t>
      </w:r>
    </w:p>
    <w:p w14:paraId="21FBEFF5" w14:textId="77777777" w:rsidR="000A449C" w:rsidRDefault="000A449C" w:rsidP="000A449C">
      <w:pPr>
        <w:widowControl w:val="0"/>
        <w:autoSpaceDE w:val="0"/>
        <w:autoSpaceDN w:val="0"/>
        <w:adjustRightInd w:val="0"/>
        <w:ind w:left="540"/>
        <w:rPr>
          <w:rFonts w:ascii="Times New Roman" w:hAnsi="Times New Roman" w:cs="Times New Roman"/>
        </w:rPr>
      </w:pPr>
      <w:r>
        <w:rPr>
          <w:rFonts w:ascii="Times New Roman" w:hAnsi="Times New Roman" w:cs="Times New Roman"/>
        </w:rPr>
        <w:t>3. In how many different squares was the animal found in a defined period?</w:t>
      </w:r>
    </w:p>
    <w:p w14:paraId="593141D3" w14:textId="77777777" w:rsidR="000A449C" w:rsidRDefault="000A449C" w:rsidP="000A449C">
      <w:pPr>
        <w:widowControl w:val="0"/>
        <w:autoSpaceDE w:val="0"/>
        <w:autoSpaceDN w:val="0"/>
        <w:adjustRightInd w:val="0"/>
        <w:ind w:left="540"/>
        <w:rPr>
          <w:rFonts w:ascii="Times New Roman" w:hAnsi="Times New Roman" w:cs="Times New Roman"/>
        </w:rPr>
      </w:pPr>
      <w:r>
        <w:rPr>
          <w:rFonts w:ascii="Times New Roman" w:hAnsi="Times New Roman" w:cs="Times New Roman"/>
        </w:rPr>
        <w:t xml:space="preserve">4. What proportion of time was spent in a given half (or a given quarter, </w:t>
      </w:r>
      <w:proofErr w:type="spellStart"/>
      <w:r>
        <w:rPr>
          <w:rFonts w:ascii="Times New Roman" w:hAnsi="Times New Roman" w:cs="Times New Roman"/>
        </w:rPr>
        <w:t>etc</w:t>
      </w:r>
      <w:proofErr w:type="spellEnd"/>
      <w:r>
        <w:rPr>
          <w:rFonts w:ascii="Times New Roman" w:hAnsi="Times New Roman" w:cs="Times New Roman"/>
        </w:rPr>
        <w:t>) of the</w:t>
      </w:r>
    </w:p>
    <w:p w14:paraId="51B721DB" w14:textId="77777777" w:rsidR="000A449C" w:rsidRDefault="000A449C" w:rsidP="000A449C">
      <w:pPr>
        <w:widowControl w:val="0"/>
        <w:autoSpaceDE w:val="0"/>
        <w:autoSpaceDN w:val="0"/>
        <w:adjustRightInd w:val="0"/>
        <w:ind w:left="540"/>
        <w:rPr>
          <w:rFonts w:ascii="Times New Roman" w:hAnsi="Times New Roman" w:cs="Times New Roman"/>
        </w:rPr>
      </w:pPr>
      <w:proofErr w:type="gramStart"/>
      <w:r>
        <w:rPr>
          <w:rFonts w:ascii="Times New Roman" w:hAnsi="Times New Roman" w:cs="Times New Roman"/>
        </w:rPr>
        <w:t>dish</w:t>
      </w:r>
      <w:proofErr w:type="gramEnd"/>
      <w:r>
        <w:rPr>
          <w:rFonts w:ascii="Times New Roman" w:hAnsi="Times New Roman" w:cs="Times New Roman"/>
        </w:rPr>
        <w:t xml:space="preserve"> (for example the portion containing the stimulus)?</w:t>
      </w:r>
    </w:p>
    <w:p w14:paraId="799A9F1A" w14:textId="77777777" w:rsidR="000A449C" w:rsidRDefault="000A449C" w:rsidP="000A449C">
      <w:pPr>
        <w:widowControl w:val="0"/>
        <w:autoSpaceDE w:val="0"/>
        <w:autoSpaceDN w:val="0"/>
        <w:adjustRightInd w:val="0"/>
        <w:ind w:left="540"/>
        <w:rPr>
          <w:rFonts w:ascii="Times New Roman" w:hAnsi="Times New Roman" w:cs="Times New Roman"/>
        </w:rPr>
      </w:pPr>
      <w:r>
        <w:rPr>
          <w:rFonts w:ascii="Times New Roman" w:hAnsi="Times New Roman" w:cs="Times New Roman"/>
        </w:rPr>
        <w:t xml:space="preserve">5. What proportion of animals were in a given square (or half dish, </w:t>
      </w:r>
      <w:proofErr w:type="spellStart"/>
      <w:r>
        <w:rPr>
          <w:rFonts w:ascii="Times New Roman" w:hAnsi="Times New Roman" w:cs="Times New Roman"/>
        </w:rPr>
        <w:t>etc</w:t>
      </w:r>
      <w:proofErr w:type="spellEnd"/>
      <w:r>
        <w:rPr>
          <w:rFonts w:ascii="Times New Roman" w:hAnsi="Times New Roman" w:cs="Times New Roman"/>
        </w:rPr>
        <w:t>) at a given</w:t>
      </w:r>
    </w:p>
    <w:p w14:paraId="3BD6B2C3" w14:textId="77777777" w:rsidR="000A449C" w:rsidRDefault="000A449C" w:rsidP="000A449C">
      <w:pPr>
        <w:widowControl w:val="0"/>
        <w:autoSpaceDE w:val="0"/>
        <w:autoSpaceDN w:val="0"/>
        <w:adjustRightInd w:val="0"/>
        <w:ind w:left="540"/>
        <w:rPr>
          <w:rFonts w:ascii="Times New Roman" w:hAnsi="Times New Roman" w:cs="Times New Roman"/>
        </w:rPr>
      </w:pPr>
      <w:proofErr w:type="gramStart"/>
      <w:r>
        <w:rPr>
          <w:rFonts w:ascii="Times New Roman" w:hAnsi="Times New Roman" w:cs="Times New Roman"/>
        </w:rPr>
        <w:t>time</w:t>
      </w:r>
      <w:proofErr w:type="gramEnd"/>
      <w:r>
        <w:rPr>
          <w:rFonts w:ascii="Times New Roman" w:hAnsi="Times New Roman" w:cs="Times New Roman"/>
        </w:rPr>
        <w:t>?</w:t>
      </w:r>
    </w:p>
    <w:p w14:paraId="3694C8AB" w14:textId="77777777" w:rsidR="000A449C" w:rsidRDefault="000A449C" w:rsidP="000A449C">
      <w:pPr>
        <w:widowControl w:val="0"/>
        <w:autoSpaceDE w:val="0"/>
        <w:autoSpaceDN w:val="0"/>
        <w:adjustRightInd w:val="0"/>
        <w:ind w:left="540"/>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etc</w:t>
      </w:r>
      <w:proofErr w:type="gramEnd"/>
      <w:r>
        <w:rPr>
          <w:rFonts w:ascii="Times New Roman" w:hAnsi="Times New Roman" w:cs="Times New Roman"/>
        </w:rPr>
        <w:t>.</w:t>
      </w:r>
    </w:p>
    <w:p w14:paraId="04E31C32" w14:textId="77777777" w:rsidR="00022158" w:rsidRDefault="00022158" w:rsidP="000A449C">
      <w:pPr>
        <w:widowControl w:val="0"/>
        <w:autoSpaceDE w:val="0"/>
        <w:autoSpaceDN w:val="0"/>
        <w:adjustRightInd w:val="0"/>
        <w:rPr>
          <w:rFonts w:ascii="Times New Roman" w:hAnsi="Times New Roman" w:cs="Times New Roman"/>
        </w:rPr>
      </w:pPr>
    </w:p>
    <w:p w14:paraId="17BD5600" w14:textId="77777777" w:rsidR="00022158" w:rsidRPr="00022158" w:rsidRDefault="00022158" w:rsidP="00022158">
      <w:pPr>
        <w:widowControl w:val="0"/>
        <w:autoSpaceDE w:val="0"/>
        <w:autoSpaceDN w:val="0"/>
        <w:adjustRightInd w:val="0"/>
        <w:rPr>
          <w:rFonts w:ascii="Times New Roman" w:hAnsi="Times New Roman" w:cs="Times New Roman"/>
          <w:b/>
        </w:rPr>
      </w:pPr>
      <w:r w:rsidRPr="00022158">
        <w:rPr>
          <w:rFonts w:ascii="Times New Roman" w:hAnsi="Times New Roman" w:cs="Times New Roman"/>
          <w:b/>
        </w:rPr>
        <w:t>Making Observations</w:t>
      </w:r>
      <w:r w:rsidR="000A449C">
        <w:rPr>
          <w:rFonts w:ascii="Times New Roman" w:hAnsi="Times New Roman" w:cs="Times New Roman"/>
          <w:b/>
        </w:rPr>
        <w:t xml:space="preserve"> </w:t>
      </w:r>
    </w:p>
    <w:p w14:paraId="5598FB71" w14:textId="77777777" w:rsidR="000A449C" w:rsidRDefault="000A449C" w:rsidP="00022158">
      <w:pPr>
        <w:widowControl w:val="0"/>
        <w:autoSpaceDE w:val="0"/>
        <w:autoSpaceDN w:val="0"/>
        <w:adjustRightInd w:val="0"/>
        <w:rPr>
          <w:rFonts w:ascii="Times New Roman" w:hAnsi="Times New Roman" w:cs="Times New Roman"/>
        </w:rPr>
      </w:pPr>
      <w:r>
        <w:rPr>
          <w:rFonts w:ascii="Times New Roman" w:hAnsi="Times New Roman" w:cs="Times New Roman"/>
          <w:b/>
        </w:rPr>
        <w:t>Part 1: Normal Behavior</w:t>
      </w:r>
      <w:r w:rsidR="00274B82">
        <w:rPr>
          <w:rFonts w:ascii="Times New Roman" w:hAnsi="Times New Roman" w:cs="Times New Roman"/>
          <w:b/>
        </w:rPr>
        <w:t xml:space="preserve">.  </w:t>
      </w:r>
      <w:r w:rsidR="00022158">
        <w:rPr>
          <w:rFonts w:ascii="Times New Roman" w:hAnsi="Times New Roman" w:cs="Times New Roman"/>
        </w:rPr>
        <w:t>Be careful when you move the planarians into the containers of water. Place a</w:t>
      </w:r>
      <w:r>
        <w:rPr>
          <w:rFonts w:ascii="Times New Roman" w:hAnsi="Times New Roman" w:cs="Times New Roman"/>
        </w:rPr>
        <w:t xml:space="preserve"> </w:t>
      </w:r>
      <w:r w:rsidR="00022158">
        <w:rPr>
          <w:rFonts w:ascii="Times New Roman" w:hAnsi="Times New Roman" w:cs="Times New Roman"/>
        </w:rPr>
        <w:t>planarian in a Petri dish by gently sucking them into a plastic pipette and gently expelling</w:t>
      </w:r>
      <w:r>
        <w:rPr>
          <w:rFonts w:ascii="Times New Roman" w:hAnsi="Times New Roman" w:cs="Times New Roman"/>
        </w:rPr>
        <w:t xml:space="preserve"> </w:t>
      </w:r>
      <w:r w:rsidR="00022158">
        <w:rPr>
          <w:rFonts w:ascii="Times New Roman" w:hAnsi="Times New Roman" w:cs="Times New Roman"/>
        </w:rPr>
        <w:t>them with water into the dish. Note how they move for five minutes, practice quantitative</w:t>
      </w:r>
      <w:r>
        <w:rPr>
          <w:rFonts w:ascii="Times New Roman" w:hAnsi="Times New Roman" w:cs="Times New Roman"/>
        </w:rPr>
        <w:t xml:space="preserve"> </w:t>
      </w:r>
      <w:r w:rsidR="00022158">
        <w:rPr>
          <w:rFonts w:ascii="Times New Roman" w:hAnsi="Times New Roman" w:cs="Times New Roman"/>
        </w:rPr>
        <w:t xml:space="preserve">approaches to collecting data on their movements.  Observe the response of planarians to a piece of food. Place a piece of food at the edge of the dish, and a </w:t>
      </w:r>
      <w:proofErr w:type="spellStart"/>
      <w:r w:rsidR="00022158">
        <w:rPr>
          <w:rFonts w:ascii="Times New Roman" w:hAnsi="Times New Roman" w:cs="Times New Roman"/>
        </w:rPr>
        <w:t>planarium</w:t>
      </w:r>
      <w:proofErr w:type="spellEnd"/>
      <w:r w:rsidR="00022158">
        <w:rPr>
          <w:rFonts w:ascii="Times New Roman" w:hAnsi="Times New Roman" w:cs="Times New Roman"/>
        </w:rPr>
        <w:t xml:space="preserve"> in the center. Monitor the movement of the </w:t>
      </w:r>
      <w:proofErr w:type="spellStart"/>
      <w:r w:rsidR="00022158">
        <w:rPr>
          <w:rFonts w:ascii="Times New Roman" w:hAnsi="Times New Roman" w:cs="Times New Roman"/>
        </w:rPr>
        <w:t>planarium</w:t>
      </w:r>
      <w:proofErr w:type="spellEnd"/>
      <w:r w:rsidR="00022158">
        <w:rPr>
          <w:rFonts w:ascii="Times New Roman" w:hAnsi="Times New Roman" w:cs="Times New Roman"/>
        </w:rPr>
        <w:t xml:space="preserve"> until you see a pattern of movement. What is the movement? Does the movement appear to be a kinesis or taxis? How would you analyze and present the data to test your idea? </w:t>
      </w:r>
    </w:p>
    <w:p w14:paraId="68F2F5CA" w14:textId="77777777" w:rsidR="00022158" w:rsidRDefault="000A449C" w:rsidP="00022158">
      <w:pPr>
        <w:widowControl w:val="0"/>
        <w:autoSpaceDE w:val="0"/>
        <w:autoSpaceDN w:val="0"/>
        <w:adjustRightInd w:val="0"/>
        <w:rPr>
          <w:rFonts w:ascii="Times New Roman" w:hAnsi="Times New Roman" w:cs="Times New Roman"/>
        </w:rPr>
      </w:pPr>
      <w:r>
        <w:rPr>
          <w:rFonts w:ascii="Times New Roman" w:hAnsi="Times New Roman" w:cs="Times New Roman"/>
          <w:b/>
        </w:rPr>
        <w:t xml:space="preserve">Part 2: Planning an Experiment </w:t>
      </w:r>
      <w:r w:rsidR="00022158">
        <w:rPr>
          <w:rFonts w:ascii="Times New Roman" w:hAnsi="Times New Roman" w:cs="Times New Roman"/>
        </w:rPr>
        <w:t xml:space="preserve">Generate a hypothesis about Planarian behavior in response to a stimulus The stimulus can be any one or more of the ones listed above, or it can be something else. </w:t>
      </w:r>
      <w:r w:rsidR="00274B82">
        <w:rPr>
          <w:rFonts w:ascii="Times New Roman" w:hAnsi="Times New Roman" w:cs="Times New Roman"/>
        </w:rPr>
        <w:t xml:space="preserve">In your lab journals carefully plan your experiment.  Include you independent variable, dependent variable(s) and several control variables.  Clearly list your experimental groups and control groups.  Write a hypothesis in If, then format and write out your experimental rational. The </w:t>
      </w:r>
      <w:r w:rsidR="00022158">
        <w:rPr>
          <w:rFonts w:ascii="Times New Roman" w:hAnsi="Times New Roman" w:cs="Times New Roman"/>
        </w:rPr>
        <w:t>carefully describe not only the experiment, but also the analysis you will use to test your hypothesis. Consider the following issues as you formulate your hypothesis and design an experiment to test it.</w:t>
      </w:r>
    </w:p>
    <w:p w14:paraId="4BCC3B1F" w14:textId="77777777" w:rsidR="00022158" w:rsidRDefault="00022158" w:rsidP="00022158">
      <w:pPr>
        <w:widowControl w:val="0"/>
        <w:autoSpaceDE w:val="0"/>
        <w:autoSpaceDN w:val="0"/>
        <w:adjustRightInd w:val="0"/>
        <w:ind w:left="450"/>
        <w:rPr>
          <w:rFonts w:ascii="Times New Roman" w:hAnsi="Times New Roman" w:cs="Times New Roman"/>
        </w:rPr>
      </w:pPr>
      <w:r>
        <w:rPr>
          <w:rFonts w:ascii="Times New Roman" w:hAnsi="Times New Roman" w:cs="Times New Roman"/>
        </w:rPr>
        <w:t>1. A hypothesis that cannot be tested is worthless.</w:t>
      </w:r>
    </w:p>
    <w:p w14:paraId="7504EDF3" w14:textId="77777777" w:rsidR="00022158" w:rsidRDefault="00022158" w:rsidP="00022158">
      <w:pPr>
        <w:widowControl w:val="0"/>
        <w:autoSpaceDE w:val="0"/>
        <w:autoSpaceDN w:val="0"/>
        <w:adjustRightInd w:val="0"/>
        <w:ind w:left="450"/>
        <w:rPr>
          <w:rFonts w:ascii="Times New Roman" w:hAnsi="Times New Roman" w:cs="Times New Roman"/>
        </w:rPr>
      </w:pPr>
      <w:r>
        <w:rPr>
          <w:rFonts w:ascii="Times New Roman" w:hAnsi="Times New Roman" w:cs="Times New Roman"/>
        </w:rPr>
        <w:t>2. Be sure that you are testing one variable only.</w:t>
      </w:r>
    </w:p>
    <w:p w14:paraId="59296D60" w14:textId="77777777" w:rsidR="00022158" w:rsidRDefault="00022158" w:rsidP="00022158">
      <w:pPr>
        <w:widowControl w:val="0"/>
        <w:autoSpaceDE w:val="0"/>
        <w:autoSpaceDN w:val="0"/>
        <w:adjustRightInd w:val="0"/>
        <w:ind w:left="450"/>
        <w:rPr>
          <w:rFonts w:ascii="Times New Roman" w:hAnsi="Times New Roman" w:cs="Times New Roman"/>
        </w:rPr>
      </w:pPr>
      <w:r>
        <w:rPr>
          <w:rFonts w:ascii="Times New Roman" w:hAnsi="Times New Roman" w:cs="Times New Roman"/>
        </w:rPr>
        <w:t>3. Do everything you can to eliminate the possibility of observer bias. If possible,</w:t>
      </w:r>
    </w:p>
    <w:p w14:paraId="2555DD82" w14:textId="77777777" w:rsidR="00022158" w:rsidRDefault="00022158" w:rsidP="00022158">
      <w:pPr>
        <w:widowControl w:val="0"/>
        <w:autoSpaceDE w:val="0"/>
        <w:autoSpaceDN w:val="0"/>
        <w:adjustRightInd w:val="0"/>
        <w:ind w:left="450"/>
        <w:rPr>
          <w:rFonts w:ascii="Times New Roman" w:hAnsi="Times New Roman" w:cs="Times New Roman"/>
        </w:rPr>
      </w:pPr>
      <w:proofErr w:type="gramStart"/>
      <w:r>
        <w:rPr>
          <w:rFonts w:ascii="Times New Roman" w:hAnsi="Times New Roman" w:cs="Times New Roman"/>
        </w:rPr>
        <w:t>collect</w:t>
      </w:r>
      <w:proofErr w:type="gramEnd"/>
      <w:r>
        <w:rPr>
          <w:rFonts w:ascii="Times New Roman" w:hAnsi="Times New Roman" w:cs="Times New Roman"/>
        </w:rPr>
        <w:t xml:space="preserve"> and analyze data in a masked manner. To do this, partners may mask</w:t>
      </w:r>
    </w:p>
    <w:p w14:paraId="6A1F91B3" w14:textId="77777777" w:rsidR="00022158" w:rsidRDefault="00022158" w:rsidP="00022158">
      <w:pPr>
        <w:widowControl w:val="0"/>
        <w:autoSpaceDE w:val="0"/>
        <w:autoSpaceDN w:val="0"/>
        <w:adjustRightInd w:val="0"/>
        <w:ind w:left="450"/>
        <w:rPr>
          <w:rFonts w:ascii="Times New Roman" w:hAnsi="Times New Roman" w:cs="Times New Roman"/>
        </w:rPr>
      </w:pPr>
      <w:proofErr w:type="gramStart"/>
      <w:r>
        <w:rPr>
          <w:rFonts w:ascii="Times New Roman" w:hAnsi="Times New Roman" w:cs="Times New Roman"/>
        </w:rPr>
        <w:t>information</w:t>
      </w:r>
      <w:proofErr w:type="gramEnd"/>
      <w:r>
        <w:rPr>
          <w:rFonts w:ascii="Times New Roman" w:hAnsi="Times New Roman" w:cs="Times New Roman"/>
        </w:rPr>
        <w:t xml:space="preserve"> from each other, or you may recruit another student to “blind” the</w:t>
      </w:r>
    </w:p>
    <w:p w14:paraId="5825792F" w14:textId="77777777" w:rsidR="00022158" w:rsidRDefault="00022158" w:rsidP="00022158">
      <w:pPr>
        <w:widowControl w:val="0"/>
        <w:autoSpaceDE w:val="0"/>
        <w:autoSpaceDN w:val="0"/>
        <w:adjustRightInd w:val="0"/>
        <w:ind w:left="450"/>
        <w:rPr>
          <w:rFonts w:ascii="Times New Roman" w:hAnsi="Times New Roman" w:cs="Times New Roman"/>
        </w:rPr>
      </w:pPr>
      <w:proofErr w:type="gramStart"/>
      <w:r>
        <w:rPr>
          <w:rFonts w:ascii="Times New Roman" w:hAnsi="Times New Roman" w:cs="Times New Roman"/>
        </w:rPr>
        <w:t>observer</w:t>
      </w:r>
      <w:proofErr w:type="gramEnd"/>
      <w:r>
        <w:rPr>
          <w:rFonts w:ascii="Times New Roman" w:hAnsi="Times New Roman" w:cs="Times New Roman"/>
        </w:rPr>
        <w:t>.</w:t>
      </w:r>
    </w:p>
    <w:p w14:paraId="30A6F543" w14:textId="77777777" w:rsidR="00022158" w:rsidRDefault="00022158" w:rsidP="00022158">
      <w:pPr>
        <w:widowControl w:val="0"/>
        <w:autoSpaceDE w:val="0"/>
        <w:autoSpaceDN w:val="0"/>
        <w:adjustRightInd w:val="0"/>
        <w:ind w:left="450"/>
        <w:rPr>
          <w:rFonts w:ascii="Times New Roman" w:hAnsi="Times New Roman" w:cs="Times New Roman"/>
        </w:rPr>
      </w:pPr>
      <w:r>
        <w:rPr>
          <w:rFonts w:ascii="Times New Roman" w:hAnsi="Times New Roman" w:cs="Times New Roman"/>
        </w:rPr>
        <w:t>4. Record the location or response of the planarians at definite timed intervals, for</w:t>
      </w:r>
    </w:p>
    <w:p w14:paraId="101BE87B" w14:textId="77777777" w:rsidR="00022158" w:rsidRDefault="00022158" w:rsidP="00022158">
      <w:pPr>
        <w:widowControl w:val="0"/>
        <w:autoSpaceDE w:val="0"/>
        <w:autoSpaceDN w:val="0"/>
        <w:adjustRightInd w:val="0"/>
        <w:ind w:left="450"/>
        <w:rPr>
          <w:rFonts w:ascii="Times New Roman" w:hAnsi="Times New Roman" w:cs="Times New Roman"/>
        </w:rPr>
      </w:pPr>
      <w:proofErr w:type="gramStart"/>
      <w:r>
        <w:rPr>
          <w:rFonts w:ascii="Times New Roman" w:hAnsi="Times New Roman" w:cs="Times New Roman"/>
        </w:rPr>
        <w:t>example</w:t>
      </w:r>
      <w:proofErr w:type="gramEnd"/>
      <w:r>
        <w:rPr>
          <w:rFonts w:ascii="Times New Roman" w:hAnsi="Times New Roman" w:cs="Times New Roman"/>
        </w:rPr>
        <w:t xml:space="preserve"> every 10 seconds or every minute.</w:t>
      </w:r>
    </w:p>
    <w:p w14:paraId="19B261B2" w14:textId="77777777" w:rsidR="00022158" w:rsidRDefault="00022158" w:rsidP="00022158">
      <w:pPr>
        <w:widowControl w:val="0"/>
        <w:autoSpaceDE w:val="0"/>
        <w:autoSpaceDN w:val="0"/>
        <w:adjustRightInd w:val="0"/>
        <w:ind w:left="450"/>
        <w:rPr>
          <w:rFonts w:ascii="Times New Roman" w:hAnsi="Times New Roman" w:cs="Times New Roman"/>
        </w:rPr>
      </w:pPr>
      <w:r>
        <w:rPr>
          <w:rFonts w:ascii="Times New Roman" w:hAnsi="Times New Roman" w:cs="Times New Roman"/>
        </w:rPr>
        <w:t>5. If appropriate to your experimental design, put the planarians at different</w:t>
      </w:r>
    </w:p>
    <w:p w14:paraId="6B5AA72E" w14:textId="77777777" w:rsidR="00022158" w:rsidRDefault="00022158" w:rsidP="00022158">
      <w:pPr>
        <w:widowControl w:val="0"/>
        <w:autoSpaceDE w:val="0"/>
        <w:autoSpaceDN w:val="0"/>
        <w:adjustRightInd w:val="0"/>
        <w:ind w:left="450"/>
        <w:rPr>
          <w:rFonts w:ascii="Times New Roman" w:hAnsi="Times New Roman" w:cs="Times New Roman"/>
        </w:rPr>
      </w:pPr>
      <w:proofErr w:type="gramStart"/>
      <w:r>
        <w:rPr>
          <w:rFonts w:ascii="Times New Roman" w:hAnsi="Times New Roman" w:cs="Times New Roman"/>
        </w:rPr>
        <w:t>locations</w:t>
      </w:r>
      <w:proofErr w:type="gramEnd"/>
      <w:r>
        <w:rPr>
          <w:rFonts w:ascii="Times New Roman" w:hAnsi="Times New Roman" w:cs="Times New Roman"/>
        </w:rPr>
        <w:t xml:space="preserve"> when you place them in the container.</w:t>
      </w:r>
    </w:p>
    <w:p w14:paraId="0FCC6E6C" w14:textId="77777777" w:rsidR="00022158" w:rsidRDefault="00022158" w:rsidP="00022158">
      <w:pPr>
        <w:widowControl w:val="0"/>
        <w:autoSpaceDE w:val="0"/>
        <w:autoSpaceDN w:val="0"/>
        <w:adjustRightInd w:val="0"/>
        <w:ind w:left="450"/>
        <w:rPr>
          <w:rFonts w:ascii="Times New Roman" w:hAnsi="Times New Roman" w:cs="Times New Roman"/>
        </w:rPr>
      </w:pPr>
      <w:r>
        <w:rPr>
          <w:rFonts w:ascii="Times New Roman" w:hAnsi="Times New Roman" w:cs="Times New Roman"/>
        </w:rPr>
        <w:t>6. Describe the procedure in sufficient detail in your lab notebook that it can be</w:t>
      </w:r>
    </w:p>
    <w:p w14:paraId="30B4EF7D" w14:textId="77777777" w:rsidR="00022158" w:rsidRDefault="00022158" w:rsidP="00022158">
      <w:pPr>
        <w:widowControl w:val="0"/>
        <w:autoSpaceDE w:val="0"/>
        <w:autoSpaceDN w:val="0"/>
        <w:adjustRightInd w:val="0"/>
        <w:ind w:left="450"/>
        <w:rPr>
          <w:rFonts w:ascii="Times New Roman" w:hAnsi="Times New Roman" w:cs="Times New Roman"/>
        </w:rPr>
      </w:pPr>
      <w:proofErr w:type="gramStart"/>
      <w:r>
        <w:rPr>
          <w:rFonts w:ascii="Times New Roman" w:hAnsi="Times New Roman" w:cs="Times New Roman"/>
        </w:rPr>
        <w:t>repeated</w:t>
      </w:r>
      <w:proofErr w:type="gramEnd"/>
      <w:r>
        <w:rPr>
          <w:rFonts w:ascii="Times New Roman" w:hAnsi="Times New Roman" w:cs="Times New Roman"/>
        </w:rPr>
        <w:t xml:space="preserve"> in the future. A good experiment must be repeatable, in fact you may</w:t>
      </w:r>
    </w:p>
    <w:p w14:paraId="2854687A" w14:textId="77777777" w:rsidR="00022158" w:rsidRDefault="00022158" w:rsidP="00022158">
      <w:pPr>
        <w:widowControl w:val="0"/>
        <w:autoSpaceDE w:val="0"/>
        <w:autoSpaceDN w:val="0"/>
        <w:adjustRightInd w:val="0"/>
        <w:ind w:left="450"/>
        <w:rPr>
          <w:rFonts w:ascii="Times New Roman" w:hAnsi="Times New Roman" w:cs="Times New Roman"/>
        </w:rPr>
      </w:pPr>
      <w:proofErr w:type="gramStart"/>
      <w:r>
        <w:rPr>
          <w:rFonts w:ascii="Times New Roman" w:hAnsi="Times New Roman" w:cs="Times New Roman"/>
        </w:rPr>
        <w:t>want</w:t>
      </w:r>
      <w:proofErr w:type="gramEnd"/>
      <w:r>
        <w:rPr>
          <w:rFonts w:ascii="Times New Roman" w:hAnsi="Times New Roman" w:cs="Times New Roman"/>
        </w:rPr>
        <w:t xml:space="preserve"> to exactly repeat your experiment next week.</w:t>
      </w:r>
    </w:p>
    <w:p w14:paraId="4938D089" w14:textId="77777777" w:rsidR="00022158" w:rsidRDefault="00022158" w:rsidP="00022158">
      <w:pPr>
        <w:widowControl w:val="0"/>
        <w:autoSpaceDE w:val="0"/>
        <w:autoSpaceDN w:val="0"/>
        <w:adjustRightInd w:val="0"/>
        <w:ind w:left="450"/>
        <w:rPr>
          <w:rFonts w:ascii="Times New Roman" w:hAnsi="Times New Roman" w:cs="Times New Roman"/>
        </w:rPr>
      </w:pPr>
      <w:r>
        <w:rPr>
          <w:rFonts w:ascii="Times New Roman" w:hAnsi="Times New Roman" w:cs="Times New Roman"/>
        </w:rPr>
        <w:t xml:space="preserve">7.  Use the grid supplied by the teacher.  </w:t>
      </w:r>
    </w:p>
    <w:p w14:paraId="23A4E4CC" w14:textId="77777777" w:rsidR="00022158" w:rsidRDefault="00022158" w:rsidP="00022158">
      <w:pPr>
        <w:widowControl w:val="0"/>
        <w:autoSpaceDE w:val="0"/>
        <w:autoSpaceDN w:val="0"/>
        <w:adjustRightInd w:val="0"/>
        <w:ind w:left="450"/>
        <w:rPr>
          <w:rFonts w:ascii="Times New Roman" w:hAnsi="Times New Roman" w:cs="Times New Roman"/>
        </w:rPr>
      </w:pPr>
    </w:p>
    <w:p w14:paraId="07EA3576" w14:textId="77777777" w:rsidR="00022158" w:rsidRDefault="00022158" w:rsidP="00022158">
      <w:pPr>
        <w:widowControl w:val="0"/>
        <w:autoSpaceDE w:val="0"/>
        <w:autoSpaceDN w:val="0"/>
        <w:adjustRightInd w:val="0"/>
        <w:rPr>
          <w:rFonts w:ascii="Times New Roman" w:hAnsi="Times New Roman" w:cs="Times New Roman"/>
        </w:rPr>
      </w:pPr>
      <w:r>
        <w:rPr>
          <w:rFonts w:ascii="Times New Roman" w:hAnsi="Times New Roman" w:cs="Times New Roman"/>
        </w:rPr>
        <w:t xml:space="preserve">Show your Experimental Design </w:t>
      </w:r>
      <w:r w:rsidR="00274B82">
        <w:rPr>
          <w:rFonts w:ascii="Times New Roman" w:hAnsi="Times New Roman" w:cs="Times New Roman"/>
        </w:rPr>
        <w:t>to your teacher</w:t>
      </w:r>
      <w:r>
        <w:rPr>
          <w:rFonts w:ascii="Times New Roman" w:hAnsi="Times New Roman" w:cs="Times New Roman"/>
        </w:rPr>
        <w:t xml:space="preserve"> before beginning experiments.</w:t>
      </w:r>
    </w:p>
    <w:p w14:paraId="3F11B10E" w14:textId="77777777" w:rsidR="00022158" w:rsidRDefault="00022158" w:rsidP="00022158">
      <w:pPr>
        <w:widowControl w:val="0"/>
        <w:autoSpaceDE w:val="0"/>
        <w:autoSpaceDN w:val="0"/>
        <w:adjustRightInd w:val="0"/>
        <w:rPr>
          <w:rFonts w:ascii="Times New Roman" w:hAnsi="Times New Roman" w:cs="Times New Roman"/>
        </w:rPr>
      </w:pPr>
      <w:r>
        <w:rPr>
          <w:rFonts w:ascii="Times New Roman" w:hAnsi="Times New Roman" w:cs="Times New Roman"/>
        </w:rPr>
        <w:t>Carry out the experiment to test your hypothesis</w:t>
      </w:r>
      <w:r w:rsidR="00274B82">
        <w:rPr>
          <w:rFonts w:ascii="Times New Roman" w:hAnsi="Times New Roman" w:cs="Times New Roman"/>
        </w:rPr>
        <w:t xml:space="preserve">. </w:t>
      </w:r>
      <w:r>
        <w:rPr>
          <w:rFonts w:ascii="Times New Roman" w:hAnsi="Times New Roman" w:cs="Times New Roman"/>
        </w:rPr>
        <w:t>As you perform the experiment and begin to collect data, you may want to modify your</w:t>
      </w:r>
      <w:r w:rsidR="00274B82">
        <w:rPr>
          <w:rFonts w:ascii="Times New Roman" w:hAnsi="Times New Roman" w:cs="Times New Roman"/>
        </w:rPr>
        <w:t xml:space="preserve"> </w:t>
      </w:r>
      <w:r>
        <w:rPr>
          <w:rFonts w:ascii="Times New Roman" w:hAnsi="Times New Roman" w:cs="Times New Roman"/>
        </w:rPr>
        <w:t>experimental design. Feel free to do so, but make sure you make these changes clear in</w:t>
      </w:r>
      <w:r w:rsidR="00274B82">
        <w:rPr>
          <w:rFonts w:ascii="Times New Roman" w:hAnsi="Times New Roman" w:cs="Times New Roman"/>
        </w:rPr>
        <w:t xml:space="preserve"> </w:t>
      </w:r>
      <w:r>
        <w:rPr>
          <w:rFonts w:ascii="Times New Roman" w:hAnsi="Times New Roman" w:cs="Times New Roman"/>
        </w:rPr>
        <w:t>your lab notebook. Remember, your experiment must be repeatable by you or anybody</w:t>
      </w:r>
      <w:r w:rsidR="00274B82">
        <w:rPr>
          <w:rFonts w:ascii="Times New Roman" w:hAnsi="Times New Roman" w:cs="Times New Roman"/>
        </w:rPr>
        <w:t xml:space="preserve"> </w:t>
      </w:r>
      <w:r>
        <w:rPr>
          <w:rFonts w:ascii="Times New Roman" w:hAnsi="Times New Roman" w:cs="Times New Roman"/>
        </w:rPr>
        <w:t>else.</w:t>
      </w:r>
    </w:p>
    <w:p w14:paraId="24C240FA" w14:textId="77777777" w:rsidR="00022158" w:rsidRDefault="00022158" w:rsidP="00022158">
      <w:pPr>
        <w:widowControl w:val="0"/>
        <w:autoSpaceDE w:val="0"/>
        <w:autoSpaceDN w:val="0"/>
        <w:adjustRightInd w:val="0"/>
        <w:rPr>
          <w:rFonts w:ascii="Times New Roman" w:hAnsi="Times New Roman" w:cs="Times New Roman"/>
        </w:rPr>
      </w:pPr>
    </w:p>
    <w:p w14:paraId="4B4376F5" w14:textId="77777777" w:rsidR="00022158" w:rsidRPr="00022158" w:rsidRDefault="00022158" w:rsidP="00022158">
      <w:pPr>
        <w:widowControl w:val="0"/>
        <w:autoSpaceDE w:val="0"/>
        <w:autoSpaceDN w:val="0"/>
        <w:adjustRightInd w:val="0"/>
        <w:rPr>
          <w:rFonts w:ascii="Times New Roman" w:hAnsi="Times New Roman" w:cs="Times New Roman"/>
          <w:b/>
        </w:rPr>
      </w:pPr>
      <w:r w:rsidRPr="00022158">
        <w:rPr>
          <w:rFonts w:ascii="Times New Roman" w:hAnsi="Times New Roman" w:cs="Times New Roman"/>
          <w:b/>
        </w:rPr>
        <w:t>Statistical Analysis</w:t>
      </w:r>
    </w:p>
    <w:p w14:paraId="7637816C" w14:textId="77777777" w:rsidR="00022158" w:rsidRDefault="00022158" w:rsidP="00022158">
      <w:pPr>
        <w:widowControl w:val="0"/>
        <w:autoSpaceDE w:val="0"/>
        <w:autoSpaceDN w:val="0"/>
        <w:adjustRightInd w:val="0"/>
        <w:rPr>
          <w:rFonts w:ascii="Times New Roman" w:hAnsi="Times New Roman" w:cs="Times New Roman"/>
        </w:rPr>
      </w:pPr>
      <w:r>
        <w:rPr>
          <w:rFonts w:ascii="Times New Roman" w:hAnsi="Times New Roman" w:cs="Times New Roman"/>
        </w:rPr>
        <w:t>Whenever possible, design your experiments and data collection so that you will have</w:t>
      </w:r>
    </w:p>
    <w:p w14:paraId="4A6D0611"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numbers</w:t>
      </w:r>
      <w:proofErr w:type="gramEnd"/>
      <w:r>
        <w:rPr>
          <w:rFonts w:ascii="Times New Roman" w:hAnsi="Times New Roman" w:cs="Times New Roman"/>
        </w:rPr>
        <w:t xml:space="preserve"> from which you can calculate the Mean and the Standard Deviation of your</w:t>
      </w:r>
    </w:p>
    <w:p w14:paraId="538EA180"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quantitative</w:t>
      </w:r>
      <w:proofErr w:type="gramEnd"/>
      <w:r>
        <w:rPr>
          <w:rFonts w:ascii="Times New Roman" w:hAnsi="Times New Roman" w:cs="Times New Roman"/>
        </w:rPr>
        <w:t xml:space="preserve"> measurements. </w:t>
      </w:r>
    </w:p>
    <w:p w14:paraId="21D697D9" w14:textId="77777777" w:rsidR="00022158" w:rsidRDefault="00022158" w:rsidP="00022158">
      <w:pPr>
        <w:widowControl w:val="0"/>
        <w:autoSpaceDE w:val="0"/>
        <w:autoSpaceDN w:val="0"/>
        <w:adjustRightInd w:val="0"/>
        <w:rPr>
          <w:rFonts w:ascii="Times New Roman" w:hAnsi="Times New Roman" w:cs="Times New Roman"/>
        </w:rPr>
      </w:pPr>
    </w:p>
    <w:p w14:paraId="408C2C56" w14:textId="77777777" w:rsidR="00022158" w:rsidRPr="00022158" w:rsidRDefault="00022158" w:rsidP="00022158">
      <w:pPr>
        <w:widowControl w:val="0"/>
        <w:autoSpaceDE w:val="0"/>
        <w:autoSpaceDN w:val="0"/>
        <w:adjustRightInd w:val="0"/>
        <w:rPr>
          <w:rFonts w:ascii="Times New Roman" w:hAnsi="Times New Roman" w:cs="Times New Roman"/>
          <w:b/>
        </w:rPr>
      </w:pPr>
      <w:r w:rsidRPr="00022158">
        <w:rPr>
          <w:rFonts w:ascii="Times New Roman" w:hAnsi="Times New Roman" w:cs="Times New Roman"/>
          <w:b/>
        </w:rPr>
        <w:t>Useful links:</w:t>
      </w:r>
    </w:p>
    <w:p w14:paraId="5C8DA42D" w14:textId="77777777" w:rsidR="00022158" w:rsidRDefault="00022158" w:rsidP="00022158">
      <w:pPr>
        <w:widowControl w:val="0"/>
        <w:autoSpaceDE w:val="0"/>
        <w:autoSpaceDN w:val="0"/>
        <w:adjustRightInd w:val="0"/>
        <w:rPr>
          <w:rFonts w:ascii="Times New Roman" w:hAnsi="Times New Roman" w:cs="Times New Roman"/>
        </w:rPr>
      </w:pPr>
      <w:r>
        <w:rPr>
          <w:rFonts w:ascii="Times New Roman" w:hAnsi="Times New Roman" w:cs="Times New Roman"/>
        </w:rPr>
        <w:t>The animal:</w:t>
      </w:r>
    </w:p>
    <w:p w14:paraId="40E03062" w14:textId="77777777" w:rsidR="00022158" w:rsidRDefault="00022158" w:rsidP="0002215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http://www.ucmp.berkeley.edu/platyhelminthes/platyhelminthes.html</w:t>
      </w:r>
    </w:p>
    <w:p w14:paraId="73ACF7DD" w14:textId="77777777" w:rsidR="00022158" w:rsidRDefault="00022158" w:rsidP="00022158">
      <w:pPr>
        <w:widowControl w:val="0"/>
        <w:autoSpaceDE w:val="0"/>
        <w:autoSpaceDN w:val="0"/>
        <w:adjustRightInd w:val="0"/>
        <w:rPr>
          <w:rFonts w:ascii="Times New Roman" w:hAnsi="Times New Roman" w:cs="Times New Roman"/>
        </w:rPr>
      </w:pPr>
      <w:r>
        <w:rPr>
          <w:rFonts w:ascii="Times New Roman" w:hAnsi="Times New Roman" w:cs="Times New Roman"/>
        </w:rPr>
        <w:t xml:space="preserve">Taxis </w:t>
      </w:r>
      <w:proofErr w:type="spellStart"/>
      <w:r>
        <w:rPr>
          <w:rFonts w:ascii="Times New Roman" w:hAnsi="Times New Roman" w:cs="Times New Roman"/>
        </w:rPr>
        <w:t>vs</w:t>
      </w:r>
      <w:proofErr w:type="spellEnd"/>
      <w:r>
        <w:rPr>
          <w:rFonts w:ascii="Times New Roman" w:hAnsi="Times New Roman" w:cs="Times New Roman"/>
        </w:rPr>
        <w:t xml:space="preserve"> Kinesis:</w:t>
      </w:r>
    </w:p>
    <w:p w14:paraId="4DADD870" w14:textId="77777777" w:rsidR="00022158" w:rsidRDefault="00022158" w:rsidP="0002215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http://cas.bellarmine.edu/tietjen/Research/Robots/Kinesis%20and%20Taxis.htm</w:t>
      </w:r>
    </w:p>
    <w:p w14:paraId="215523F8" w14:textId="77777777" w:rsidR="00022158" w:rsidRDefault="00022158" w:rsidP="00022158">
      <w:pPr>
        <w:widowControl w:val="0"/>
        <w:autoSpaceDE w:val="0"/>
        <w:autoSpaceDN w:val="0"/>
        <w:adjustRightInd w:val="0"/>
        <w:rPr>
          <w:rFonts w:ascii="Times New Roman" w:hAnsi="Times New Roman" w:cs="Times New Roman"/>
        </w:rPr>
      </w:pPr>
      <w:r>
        <w:rPr>
          <w:rFonts w:ascii="Times New Roman" w:hAnsi="Times New Roman" w:cs="Times New Roman"/>
        </w:rPr>
        <w:t>Painless statistics:</w:t>
      </w:r>
    </w:p>
    <w:p w14:paraId="5A51AE6B" w14:textId="77777777" w:rsidR="00022158" w:rsidRDefault="00022158" w:rsidP="0002215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http://abacus.bates.edu/~ganderso/biology/resources/statistics.html</w:t>
      </w:r>
    </w:p>
    <w:p w14:paraId="0A9D2A19" w14:textId="77777777" w:rsidR="00274B82" w:rsidRDefault="00274B82" w:rsidP="00022158">
      <w:pPr>
        <w:widowControl w:val="0"/>
        <w:autoSpaceDE w:val="0"/>
        <w:autoSpaceDN w:val="0"/>
        <w:adjustRightInd w:val="0"/>
        <w:rPr>
          <w:rFonts w:ascii="Times New Roman" w:hAnsi="Times New Roman" w:cs="Times New Roman"/>
          <w:b/>
        </w:rPr>
      </w:pPr>
    </w:p>
    <w:p w14:paraId="4A64B1C9" w14:textId="77777777" w:rsidR="00022158" w:rsidRPr="00022158" w:rsidRDefault="00022158" w:rsidP="00022158">
      <w:pPr>
        <w:widowControl w:val="0"/>
        <w:autoSpaceDE w:val="0"/>
        <w:autoSpaceDN w:val="0"/>
        <w:adjustRightInd w:val="0"/>
        <w:rPr>
          <w:rFonts w:ascii="Times New Roman" w:hAnsi="Times New Roman" w:cs="Times New Roman"/>
          <w:b/>
        </w:rPr>
      </w:pPr>
      <w:r w:rsidRPr="00022158">
        <w:rPr>
          <w:rFonts w:ascii="Times New Roman" w:hAnsi="Times New Roman" w:cs="Times New Roman"/>
          <w:b/>
        </w:rPr>
        <w:t>This Laboratory Exercise Modified From:</w:t>
      </w:r>
    </w:p>
    <w:p w14:paraId="14054869" w14:textId="77777777" w:rsidR="00022158" w:rsidRDefault="00022158" w:rsidP="00022158">
      <w:pPr>
        <w:widowControl w:val="0"/>
        <w:autoSpaceDE w:val="0"/>
        <w:autoSpaceDN w:val="0"/>
        <w:adjustRightInd w:val="0"/>
        <w:rPr>
          <w:rFonts w:ascii="Times New Roman" w:hAnsi="Times New Roman" w:cs="Times New Roman"/>
        </w:rPr>
      </w:pPr>
      <w:r>
        <w:rPr>
          <w:rFonts w:ascii="Times New Roman" w:hAnsi="Times New Roman" w:cs="Times New Roman"/>
        </w:rPr>
        <w:t>Collins, L. T. and B</w:t>
      </w:r>
      <w:bookmarkStart w:id="0" w:name="_GoBack"/>
      <w:bookmarkEnd w:id="0"/>
      <w:r>
        <w:rPr>
          <w:rFonts w:ascii="Times New Roman" w:hAnsi="Times New Roman" w:cs="Times New Roman"/>
        </w:rPr>
        <w:t xml:space="preserve">. W. </w:t>
      </w:r>
      <w:proofErr w:type="spellStart"/>
      <w:r>
        <w:rPr>
          <w:rFonts w:ascii="Times New Roman" w:hAnsi="Times New Roman" w:cs="Times New Roman"/>
        </w:rPr>
        <w:t>Harker</w:t>
      </w:r>
      <w:proofErr w:type="spellEnd"/>
      <w:r>
        <w:rPr>
          <w:rFonts w:ascii="Times New Roman" w:hAnsi="Times New Roman" w:cs="Times New Roman"/>
        </w:rPr>
        <w:t>. 1999. Planarian behavior: A student-designed</w:t>
      </w:r>
    </w:p>
    <w:p w14:paraId="29B79633"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laboratory</w:t>
      </w:r>
      <w:proofErr w:type="gramEnd"/>
      <w:r>
        <w:rPr>
          <w:rFonts w:ascii="Times New Roman" w:hAnsi="Times New Roman" w:cs="Times New Roman"/>
        </w:rPr>
        <w:t xml:space="preserve"> exercise. Pages 375-379, in Tested studies for laboratory teaching,</w:t>
      </w:r>
    </w:p>
    <w:p w14:paraId="0309E2E5" w14:textId="77777777" w:rsidR="00022158" w:rsidRDefault="00022158" w:rsidP="0002215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 xml:space="preserve">Volume 20 (S. J. </w:t>
      </w:r>
      <w:proofErr w:type="spellStart"/>
      <w:r>
        <w:rPr>
          <w:rFonts w:ascii="Times New Roman" w:hAnsi="Times New Roman" w:cs="Times New Roman"/>
        </w:rPr>
        <w:t>Karcher</w:t>
      </w:r>
      <w:proofErr w:type="spellEnd"/>
      <w:r>
        <w:rPr>
          <w:rFonts w:ascii="Times New Roman" w:hAnsi="Times New Roman" w:cs="Times New Roman"/>
        </w:rPr>
        <w:t>, Editor).</w:t>
      </w:r>
      <w:proofErr w:type="gramEnd"/>
      <w:r>
        <w:rPr>
          <w:rFonts w:ascii="Times New Roman" w:hAnsi="Times New Roman" w:cs="Times New Roman"/>
        </w:rPr>
        <w:t xml:space="preserve"> Proceedings of the 20</w:t>
      </w:r>
      <w:r>
        <w:rPr>
          <w:rFonts w:ascii="Times New Roman" w:hAnsi="Times New Roman" w:cs="Times New Roman"/>
          <w:sz w:val="14"/>
          <w:szCs w:val="14"/>
        </w:rPr>
        <w:t xml:space="preserve">th </w:t>
      </w:r>
      <w:r>
        <w:rPr>
          <w:rFonts w:ascii="Times New Roman" w:hAnsi="Times New Roman" w:cs="Times New Roman"/>
        </w:rPr>
        <w:t>Workshop/Conference of</w:t>
      </w:r>
    </w:p>
    <w:p w14:paraId="2D521FCB" w14:textId="77777777" w:rsidR="00C876B8" w:rsidRDefault="00022158" w:rsidP="00022158">
      <w:proofErr w:type="gramStart"/>
      <w:r>
        <w:rPr>
          <w:rFonts w:ascii="Times New Roman" w:hAnsi="Times New Roman" w:cs="Times New Roman"/>
        </w:rPr>
        <w:t>the</w:t>
      </w:r>
      <w:proofErr w:type="gramEnd"/>
      <w:r>
        <w:rPr>
          <w:rFonts w:ascii="Times New Roman" w:hAnsi="Times New Roman" w:cs="Times New Roman"/>
        </w:rPr>
        <w:t xml:space="preserve"> Association for Biology Laboratory Education (ABLE)</w:t>
      </w:r>
    </w:p>
    <w:sectPr w:rsidR="00C876B8" w:rsidSect="00274B82">
      <w:pgSz w:w="12240" w:h="15840"/>
      <w:pgMar w:top="900" w:right="81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58"/>
    <w:rsid w:val="00022158"/>
    <w:rsid w:val="000A449C"/>
    <w:rsid w:val="00274B82"/>
    <w:rsid w:val="00C876B8"/>
    <w:rsid w:val="00F3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3C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4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4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4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4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1450</Words>
  <Characters>8266</Characters>
  <Application>Microsoft Macintosh Word</Application>
  <DocSecurity>0</DocSecurity>
  <Lines>68</Lines>
  <Paragraphs>19</Paragraphs>
  <ScaleCrop>false</ScaleCrop>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2</cp:revision>
  <dcterms:created xsi:type="dcterms:W3CDTF">2013-11-19T12:14:00Z</dcterms:created>
  <dcterms:modified xsi:type="dcterms:W3CDTF">2013-11-19T12:37:00Z</dcterms:modified>
</cp:coreProperties>
</file>